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Pr>
      <w:r>
        <w:rPr>
          <w:rStyle w:val="StrongEmphasis"/>
          <w:rFonts w:ascii="Palatino Linotype" w:hAnsi="Palatino Linotype"/>
        </w:rPr>
        <w:t>Belinda Paul long biography</w:t>
      </w:r>
      <w:r/>
    </w:p>
    <w:p>
      <w:pPr>
        <w:pStyle w:val="TextBody"/>
      </w:pPr>
      <w:r>
        <w:rPr>
          <w:rStyle w:val="StrongEmphasis"/>
          <w:rFonts w:ascii="Palatino Linotype" w:hAnsi="Palatino Linotype"/>
        </w:rPr>
        <w:t>Belinda</w:t>
      </w:r>
      <w:r>
        <w:rPr>
          <w:rFonts w:ascii="Palatino Linotype" w:hAnsi="Palatino Linotype"/>
        </w:rPr>
        <w:t xml:space="preserve"> fell in love with early music while studying modern oboe and recorder at the VCA (University of Melbourne.) She won a scholarship to study baroque and classical oboe in the Netherlands with Frank de Bruine and Ku Ebbinge, and is now based in London, playing with orchestras such as the Academy of Ancient Music (as principal and sub-principal), The Sixteen, Gabrieli Consort &amp; Players and La Stagione Frankfurt.</w:t>
      </w:r>
      <w:r/>
    </w:p>
    <w:p>
      <w:pPr>
        <w:pStyle w:val="TextBody"/>
      </w:pPr>
      <w:r>
        <w:rPr/>
        <w:t>She has recorded with the Academy of Ancient Music, Ex Cathedra and The Hanover Band; her operatic engagements include a stint at St Petersburg’s Hermitage Theatre and the Utrecht Festival. She co-founded the ensemble</w:t>
      </w:r>
      <w:hyperlink r:id="rId2" w:tgtFrame="_blank">
        <w:r>
          <w:rPr>
            <w:rStyle w:val="InternetLink"/>
          </w:rPr>
          <w:t xml:space="preserve"> </w:t>
        </w:r>
      </w:hyperlink>
      <w:r>
        <w:rPr/>
        <w:t>Concentus</w:t>
      </w:r>
      <w:hyperlink r:id="rId3" w:tgtFrame="_blank">
        <w:r>
          <w:rPr>
            <w:rStyle w:val="InternetLink"/>
          </w:rPr>
          <w:t xml:space="preserve"> VII</w:t>
        </w:r>
      </w:hyperlink>
      <w:r>
        <w:rPr/>
        <w:t>, an ensemble which brings the cantatas and chamber music of the mid 18th century to new audiences, performing in pubs and cafes as well as more traditional concert venues.</w:t>
      </w:r>
      <w:r/>
    </w:p>
    <w:p>
      <w:pPr>
        <w:pStyle w:val="TextBody"/>
      </w:pPr>
      <w:r>
        <w:rPr/>
        <w:t>Belinda is a specialist in 19th century performance practice and has performed many of the major romantic oratorio and orchestral works with orchestras in the UK and abroad. She studied romantic oboe with Marcel Ponseele, topping her year at Philippe Herreweghe’s Abbaye aux Dames course. As a member of the Fourier Ensemble (a piano and wind group) she has performed music from Mozart to Poulenc on original instruments.</w:t>
      </w:r>
      <w:r/>
    </w:p>
    <w:p>
      <w:pPr>
        <w:pStyle w:val="TextBody"/>
      </w:pPr>
      <w:r>
        <w:rPr/>
        <w:t>She has appeared with I Fagiolini and The City Musick, and taken part in in the West End transfer of the Globe’s production of Richard III, and in the National Theatre’s production of Everyman. She is a founding member of Blondel, and is a member of the wind band Syrinx. Not to neglect contemporary music, she has performed new works for early winds with the German group Triskelion.</w:t>
      </w:r>
      <w:r/>
    </w:p>
    <w:p>
      <w:pPr>
        <w:pStyle w:val="TextBody"/>
      </w:pPr>
      <w:r>
        <w:rPr>
          <w:rFonts w:ascii="Palatino Linotype" w:hAnsi="Palatino Linotype"/>
          <w:b/>
          <w:bCs/>
        </w:rPr>
        <w:t>Belinda Paul short biography</w:t>
      </w:r>
      <w:r/>
    </w:p>
    <w:p>
      <w:pPr>
        <w:pStyle w:val="TextBody"/>
        <w:spacing w:lineRule="auto" w:line="288" w:before="0" w:after="140"/>
      </w:pPr>
      <w:r>
        <w:rPr/>
        <w:t>Belinda studied modern oboe at the VCA (University of Melbourne.). She won a scholarship to study baroque and classical oboe in the Netherlands with Frank de Bruine and Ku Ebbinge. Now based in London, she plays with orchestras such as the Academy of Ancient Music, Gabrieli Consort &amp; Players and La Stagione Frankfurt.</w:t>
        <w:br/>
        <w:br/>
        <w:t>She has recorded with the Academy of Ancient Music, Ex Cathedra and The Hanover Band; her operatic engagements include a stint at St Petersburg’s Hermitage Theatre and the Utrecht Festival.</w:t>
        <w:br/>
        <w:br/>
        <w:t>Belinda has performed many of the major romantic orchestral works both in the UK and abroad. She studied romantic oboe with Marcel Ponseele, topping her year at Philippe Herreweghe’s Abbaye aux Dames course in France.</w:t>
        <w:br/>
        <w:br/>
        <w:t>She has appeared with I Fagiolini and The City Musick, and taken part in in the West End transfer of the Globe’s production of Richard III, and in the National Theatre's production of Everyman.</w:t>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Palatino Linotype">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GB" w:eastAsia="zh-CN" w:bidi="hi-IN"/>
    </w:rPr>
  </w:style>
  <w:style w:type="character" w:styleId="StrongEmphasis">
    <w:name w:val="Strong Emphasis"/>
    <w:rPr>
      <w:b/>
      <w:b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ncentus7.com/" TargetMode="External"/><Relationship Id="rId3" Type="http://schemas.openxmlformats.org/officeDocument/2006/relationships/hyperlink" Target="http://concentus7.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LibreOffice/4.3.7.2$Linux_X86_64 LibreOffice_project/430m0$Build-2</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2016-06-10T17:23:55Z</dcterms:created>
  <dc:language>en-GB</dc:language>
  <dcterms:modified xsi:type="dcterms:W3CDTF">2016-06-10T17:28:24Z</dcterms:modified>
  <cp:revision>2</cp:revision>
</cp:coreProperties>
</file>